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2" w:rsidRPr="003528BB" w:rsidRDefault="00256925" w:rsidP="002E6B82">
      <w:pPr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ПРАВИЛА ОФОРМЛЕНИЯ СТАТЕЙ</w:t>
      </w:r>
    </w:p>
    <w:p w:rsidR="002E6B82" w:rsidRPr="003528BB" w:rsidRDefault="002E6B82" w:rsidP="002E6B82">
      <w:pPr>
        <w:tabs>
          <w:tab w:val="num" w:pos="284"/>
        </w:tabs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1. Оформление текста: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3528BB">
        <w:rPr>
          <w:sz w:val="22"/>
          <w:szCs w:val="22"/>
        </w:rPr>
        <w:t>размер бумаги А</w:t>
      </w:r>
      <w:proofErr w:type="gramStart"/>
      <w:r w:rsidRPr="003528BB">
        <w:rPr>
          <w:sz w:val="22"/>
          <w:szCs w:val="22"/>
        </w:rPr>
        <w:t>4</w:t>
      </w:r>
      <w:proofErr w:type="gramEnd"/>
      <w:r w:rsidRPr="003528BB">
        <w:rPr>
          <w:sz w:val="22"/>
          <w:szCs w:val="22"/>
        </w:rPr>
        <w:t xml:space="preserve"> (21х29,7 см);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все поля – 2 см;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текст – в текстовом редакторе </w:t>
      </w:r>
      <w:r w:rsidRPr="003528BB">
        <w:rPr>
          <w:sz w:val="22"/>
          <w:szCs w:val="22"/>
          <w:lang w:val="en-US"/>
        </w:rPr>
        <w:t>Microsoft</w:t>
      </w:r>
      <w:r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  <w:lang w:val="en-US"/>
        </w:rPr>
        <w:t>Office</w:t>
      </w:r>
      <w:r w:rsidRPr="003528BB">
        <w:rPr>
          <w:sz w:val="22"/>
          <w:szCs w:val="22"/>
        </w:rPr>
        <w:t xml:space="preserve"> </w:t>
      </w:r>
      <w:proofErr w:type="spellStart"/>
      <w:r w:rsidRPr="003528BB">
        <w:rPr>
          <w:sz w:val="22"/>
          <w:szCs w:val="22"/>
        </w:rPr>
        <w:t>Word</w:t>
      </w:r>
      <w:proofErr w:type="spellEnd"/>
      <w:r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  <w:lang w:val="en-US"/>
        </w:rPr>
      </w:pPr>
      <w:r w:rsidRPr="003528BB">
        <w:rPr>
          <w:sz w:val="22"/>
          <w:szCs w:val="22"/>
        </w:rPr>
        <w:t>гарнитура</w:t>
      </w:r>
      <w:r w:rsidRPr="003528BB">
        <w:rPr>
          <w:sz w:val="22"/>
          <w:szCs w:val="22"/>
          <w:lang w:val="en-US"/>
        </w:rPr>
        <w:t xml:space="preserve"> </w:t>
      </w:r>
      <w:r w:rsidRPr="003528BB">
        <w:rPr>
          <w:sz w:val="22"/>
          <w:szCs w:val="22"/>
        </w:rPr>
        <w:t>шрифта</w:t>
      </w:r>
      <w:r w:rsidRPr="003528BB">
        <w:rPr>
          <w:sz w:val="22"/>
          <w:szCs w:val="22"/>
          <w:lang w:val="en-US"/>
        </w:rPr>
        <w:t xml:space="preserve"> – Times New Roman;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размер шрифта: для текста – 11 </w:t>
      </w:r>
      <w:proofErr w:type="spellStart"/>
      <w:proofErr w:type="gramStart"/>
      <w:r w:rsidRPr="003528BB">
        <w:rPr>
          <w:sz w:val="22"/>
          <w:szCs w:val="22"/>
        </w:rPr>
        <w:t>пт</w:t>
      </w:r>
      <w:proofErr w:type="spellEnd"/>
      <w:proofErr w:type="gramEnd"/>
      <w:r w:rsidRPr="003528BB">
        <w:rPr>
          <w:sz w:val="22"/>
          <w:szCs w:val="22"/>
        </w:rPr>
        <w:t xml:space="preserve">, для таблиц – 10 </w:t>
      </w:r>
      <w:proofErr w:type="spellStart"/>
      <w:r w:rsidRPr="003528BB">
        <w:rPr>
          <w:sz w:val="22"/>
          <w:szCs w:val="22"/>
        </w:rPr>
        <w:t>пт</w:t>
      </w:r>
      <w:proofErr w:type="spellEnd"/>
      <w:r w:rsidRPr="003528BB">
        <w:rPr>
          <w:sz w:val="22"/>
          <w:szCs w:val="22"/>
        </w:rPr>
        <w:t xml:space="preserve">, для сносок – 9 </w:t>
      </w:r>
      <w:proofErr w:type="spellStart"/>
      <w:r w:rsidRPr="003528BB">
        <w:rPr>
          <w:sz w:val="22"/>
          <w:szCs w:val="22"/>
        </w:rPr>
        <w:t>пт</w:t>
      </w:r>
      <w:proofErr w:type="spellEnd"/>
      <w:r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междустрочный интервал – одинарный;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без переносов;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абзацный отступ – </w:t>
      </w:r>
      <w:r w:rsidR="00C23859">
        <w:rPr>
          <w:sz w:val="22"/>
          <w:szCs w:val="22"/>
        </w:rPr>
        <w:t>1</w:t>
      </w:r>
      <w:r w:rsidRPr="003528BB">
        <w:rPr>
          <w:sz w:val="22"/>
          <w:szCs w:val="22"/>
        </w:rPr>
        <w:t xml:space="preserve"> см.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2. Структура текста:</w:t>
      </w:r>
    </w:p>
    <w:p w:rsidR="002E6B82" w:rsidRPr="003528BB" w:rsidRDefault="002E6B82" w:rsidP="00B365C3">
      <w:pPr>
        <w:pStyle w:val="a6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по левому краю указывается индекс УДК (УДК можно найти на сайте http://teacode.com/online/udc/</w:t>
      </w:r>
      <w:r w:rsidRPr="003528BB">
        <w:rPr>
          <w:rStyle w:val="a3"/>
          <w:color w:val="auto"/>
          <w:sz w:val="22"/>
          <w:szCs w:val="22"/>
          <w:u w:val="none"/>
        </w:rPr>
        <w:t>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по правому краю строчными буквами </w:t>
      </w:r>
      <w:r w:rsidR="00B365C3" w:rsidRPr="003528BB">
        <w:rPr>
          <w:sz w:val="22"/>
          <w:szCs w:val="22"/>
        </w:rPr>
        <w:t>-</w:t>
      </w:r>
      <w:r w:rsidRPr="003528BB">
        <w:rPr>
          <w:sz w:val="22"/>
          <w:szCs w:val="22"/>
        </w:rPr>
        <w:t xml:space="preserve"> инициалы и фамилия автора (авторов);</w:t>
      </w:r>
      <w:r w:rsidR="0071732E" w:rsidRPr="003528BB">
        <w:rPr>
          <w:sz w:val="22"/>
          <w:szCs w:val="22"/>
        </w:rPr>
        <w:t xml:space="preserve"> ученая степень, должность</w:t>
      </w:r>
      <w:r w:rsidR="007176CD" w:rsidRPr="003528BB">
        <w:rPr>
          <w:sz w:val="22"/>
          <w:szCs w:val="22"/>
        </w:rPr>
        <w:t xml:space="preserve"> (для преподавателей, сотрудников); студент/магистрант/учащийся; место работы/учебы</w:t>
      </w:r>
      <w:r w:rsidR="00B365C3" w:rsidRPr="003528BB">
        <w:rPr>
          <w:sz w:val="22"/>
          <w:szCs w:val="22"/>
        </w:rPr>
        <w:t xml:space="preserve"> с указанием города</w:t>
      </w:r>
      <w:r w:rsidR="007176CD"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по центру прописными буквами – название доклада;</w:t>
      </w:r>
    </w:p>
    <w:p w:rsidR="002E6B82" w:rsidRPr="000912B4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sz w:val="22"/>
          <w:szCs w:val="22"/>
        </w:rPr>
      </w:pPr>
      <w:r w:rsidRPr="000912B4">
        <w:rPr>
          <w:sz w:val="22"/>
          <w:szCs w:val="22"/>
        </w:rPr>
        <w:t>через один интервал</w:t>
      </w:r>
      <w:r w:rsidR="000912B4"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 xml:space="preserve">по ширине </w:t>
      </w:r>
      <w:r w:rsidRPr="000912B4">
        <w:rPr>
          <w:sz w:val="22"/>
          <w:szCs w:val="22"/>
        </w:rPr>
        <w:t>– аннотация (</w:t>
      </w:r>
      <w:r w:rsidR="000912B4" w:rsidRPr="000912B4">
        <w:rPr>
          <w:sz w:val="22"/>
          <w:szCs w:val="22"/>
        </w:rPr>
        <w:t>250-300 знаков)</w:t>
      </w:r>
      <w:r w:rsidR="000912B4">
        <w:rPr>
          <w:sz w:val="22"/>
          <w:szCs w:val="22"/>
        </w:rPr>
        <w:t xml:space="preserve"> и</w:t>
      </w:r>
      <w:r w:rsidRPr="000912B4">
        <w:rPr>
          <w:sz w:val="22"/>
          <w:szCs w:val="22"/>
        </w:rPr>
        <w:t xml:space="preserve"> к</w:t>
      </w:r>
      <w:r w:rsidRPr="000912B4">
        <w:rPr>
          <w:iCs/>
          <w:sz w:val="22"/>
          <w:szCs w:val="22"/>
        </w:rPr>
        <w:t>лючевые слова</w:t>
      </w:r>
      <w:r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>(</w:t>
      </w:r>
      <w:r w:rsidRPr="000912B4">
        <w:rPr>
          <w:sz w:val="22"/>
          <w:szCs w:val="22"/>
        </w:rPr>
        <w:t>или словосочетания, от 3 до 7);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те</w:t>
      </w:r>
      <w:proofErr w:type="gramStart"/>
      <w:r w:rsidRPr="003528BB">
        <w:rPr>
          <w:sz w:val="22"/>
          <w:szCs w:val="22"/>
        </w:rPr>
        <w:t>кст ст</w:t>
      </w:r>
      <w:proofErr w:type="gramEnd"/>
      <w:r w:rsidRPr="003528BB">
        <w:rPr>
          <w:sz w:val="22"/>
          <w:szCs w:val="22"/>
        </w:rPr>
        <w:t>атьи;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список литературы</w:t>
      </w:r>
      <w:r w:rsidRPr="003528BB">
        <w:rPr>
          <w:b/>
          <w:sz w:val="22"/>
          <w:szCs w:val="22"/>
        </w:rPr>
        <w:t xml:space="preserve"> </w:t>
      </w:r>
      <w:r w:rsidRPr="003528BB">
        <w:rPr>
          <w:sz w:val="22"/>
          <w:szCs w:val="22"/>
        </w:rPr>
        <w:t xml:space="preserve">по ГОСТ </w:t>
      </w:r>
      <w:proofErr w:type="gramStart"/>
      <w:r w:rsidRPr="003528BB">
        <w:rPr>
          <w:sz w:val="22"/>
          <w:szCs w:val="22"/>
        </w:rPr>
        <w:t>Р</w:t>
      </w:r>
      <w:proofErr w:type="gramEnd"/>
      <w:r w:rsidRPr="003528BB">
        <w:rPr>
          <w:sz w:val="22"/>
          <w:szCs w:val="22"/>
        </w:rPr>
        <w:t> 7.0.5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>2008. В список литературы вносятся только те издания, на которые присутствуют ссылки по тексту статьи.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3. Оформление сносок:</w:t>
      </w:r>
    </w:p>
    <w:p w:rsidR="002E6B82" w:rsidRPr="003528BB" w:rsidRDefault="002E6B82" w:rsidP="002E6B82">
      <w:pPr>
        <w:pStyle w:val="rmcyndld"/>
        <w:adjustRightInd w:val="0"/>
        <w:spacing w:before="0" w:beforeAutospacing="0" w:after="0" w:afterAutospacing="0"/>
        <w:ind w:firstLine="567"/>
        <w:contextualSpacing/>
        <w:jc w:val="both"/>
        <w:textAlignment w:val="center"/>
        <w:rPr>
          <w:rFonts w:eastAsia="TimesNewRomanPSMT"/>
          <w:sz w:val="22"/>
          <w:szCs w:val="22"/>
          <w:lang w:eastAsia="en-US"/>
        </w:rPr>
      </w:pPr>
      <w:r w:rsidRPr="003528BB">
        <w:rPr>
          <w:rFonts w:eastAsia="TimesNewRomanPSMT"/>
          <w:sz w:val="22"/>
          <w:szCs w:val="22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3528BB">
        <w:rPr>
          <w:sz w:val="22"/>
          <w:szCs w:val="22"/>
        </w:rPr>
        <w:t>например, [1, с. 143]. Н</w:t>
      </w:r>
      <w:r w:rsidRPr="003528BB">
        <w:rPr>
          <w:rFonts w:eastAsia="TimesNewRomanPSMT"/>
          <w:sz w:val="22"/>
          <w:szCs w:val="22"/>
          <w:lang w:eastAsia="en-US"/>
        </w:rPr>
        <w:t xml:space="preserve">азвание источника вносится в список литературы в конце статьи в алфавитном порядке. </w:t>
      </w:r>
    </w:p>
    <w:p w:rsidR="002E6B82" w:rsidRPr="003528BB" w:rsidRDefault="002E6B82" w:rsidP="002E6B82">
      <w:pPr>
        <w:ind w:firstLine="567"/>
        <w:contextualSpacing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4. Объем материалов</w:t>
      </w:r>
      <w:r w:rsidR="00B365C3" w:rsidRPr="003528BB">
        <w:rPr>
          <w:b/>
          <w:sz w:val="22"/>
          <w:szCs w:val="22"/>
        </w:rPr>
        <w:t>:</w:t>
      </w:r>
      <w:r w:rsidRPr="003528BB">
        <w:rPr>
          <w:sz w:val="22"/>
          <w:szCs w:val="22"/>
        </w:rPr>
        <w:t xml:space="preserve"> 2-5 страниц.</w:t>
      </w:r>
    </w:p>
    <w:p w:rsidR="002E6B82" w:rsidRPr="003528BB" w:rsidRDefault="002E6B82" w:rsidP="002E6B82">
      <w:pPr>
        <w:ind w:firstLine="567"/>
        <w:contextualSpacing/>
        <w:rPr>
          <w:sz w:val="22"/>
          <w:szCs w:val="22"/>
        </w:rPr>
      </w:pPr>
    </w:p>
    <w:p w:rsidR="002E6B82" w:rsidRPr="003528BB" w:rsidRDefault="002E6B82" w:rsidP="002E6B82">
      <w:pPr>
        <w:tabs>
          <w:tab w:val="left" w:pos="1815"/>
        </w:tabs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Пример оформления статьи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УДК 519.687.7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Я.Н. Стецюк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магистрант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М.В. Слива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кандидат педагогических наук, доцент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г. Нижневартовск, Нижневартовский государственный университет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РАБОТА С ГРАФИЧЕСКИМ</w:t>
      </w:r>
      <w:r w:rsidR="00C23859">
        <w:rPr>
          <w:b/>
          <w:sz w:val="22"/>
          <w:szCs w:val="22"/>
        </w:rPr>
        <w:t>И ЭКРАНАМИ И МИКРОКОНТРОЛЛЕРАМИ</w:t>
      </w:r>
      <w:r w:rsidR="00C23859">
        <w:rPr>
          <w:b/>
          <w:sz w:val="22"/>
          <w:szCs w:val="22"/>
        </w:rPr>
        <w:br/>
      </w:r>
      <w:r w:rsidRPr="007056E2">
        <w:rPr>
          <w:b/>
          <w:sz w:val="22"/>
          <w:szCs w:val="22"/>
        </w:rPr>
        <w:t>(НА ОСНОВЕ ПЛАТФОРМЫ ARDUINO)</w:t>
      </w:r>
    </w:p>
    <w:p w:rsidR="00ED13BC" w:rsidRPr="007056E2" w:rsidRDefault="00ED13BC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b/>
          <w:sz w:val="22"/>
          <w:szCs w:val="22"/>
        </w:rPr>
        <w:t>Аннотация</w:t>
      </w:r>
      <w:r w:rsidRPr="007056E2">
        <w:rPr>
          <w:sz w:val="22"/>
          <w:szCs w:val="22"/>
        </w:rPr>
        <w:t xml:space="preserve">. Текст аннотации.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rPr>
          <w:sz w:val="22"/>
          <w:szCs w:val="22"/>
        </w:rPr>
      </w:pPr>
      <w:r w:rsidRPr="007056E2">
        <w:rPr>
          <w:b/>
          <w:sz w:val="22"/>
          <w:szCs w:val="22"/>
        </w:rPr>
        <w:t>Ключевые слова:</w:t>
      </w:r>
      <w:r w:rsidRPr="007056E2">
        <w:rPr>
          <w:sz w:val="22"/>
          <w:szCs w:val="22"/>
        </w:rPr>
        <w:t xml:space="preserve"> ключевое слово; ключевое слово; ключевое слово.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 [1, с. 47].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 xml:space="preserve">атьи [2, с. </w:t>
      </w:r>
      <w:r w:rsidR="00C23859">
        <w:rPr>
          <w:sz w:val="22"/>
          <w:szCs w:val="22"/>
        </w:rPr>
        <w:t>76</w:t>
      </w:r>
      <w:r w:rsidRPr="007056E2">
        <w:rPr>
          <w:sz w:val="22"/>
          <w:szCs w:val="22"/>
        </w:rPr>
        <w:t>].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 xml:space="preserve">атьи.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  <w:r w:rsidRPr="007056E2">
        <w:rPr>
          <w:sz w:val="22"/>
          <w:szCs w:val="22"/>
        </w:rPr>
        <w:t>Литература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Макарова Н.В., Волков В.Б. </w:t>
      </w:r>
      <w:r w:rsidR="00C23859">
        <w:rPr>
          <w:sz w:val="22"/>
          <w:szCs w:val="22"/>
        </w:rPr>
        <w:t>Информатика: учебник для вузов. СПб.: Питер, 2011.</w:t>
      </w:r>
      <w:r w:rsidRPr="007056E2">
        <w:rPr>
          <w:sz w:val="22"/>
          <w:szCs w:val="22"/>
        </w:rPr>
        <w:t xml:space="preserve"> 576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Матющенко И.А. Программные и сетевые решения оптимизации преподавательской деятельности в высшей школе // Информатика и образование. 2014. № 3. С. 74–76.</w:t>
      </w:r>
    </w:p>
    <w:p w:rsidR="00ED13BC" w:rsidRPr="007056E2" w:rsidRDefault="00ED13BC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Обработка и анализ изображений в задачах машинного зрения: курс лекций и практических занятий / Ю.В. </w:t>
      </w:r>
      <w:proofErr w:type="spellStart"/>
      <w:r w:rsidRPr="007056E2">
        <w:rPr>
          <w:sz w:val="22"/>
          <w:szCs w:val="22"/>
        </w:rPr>
        <w:t>Визильтер</w:t>
      </w:r>
      <w:proofErr w:type="spellEnd"/>
      <w:r w:rsidRPr="007056E2">
        <w:rPr>
          <w:sz w:val="22"/>
          <w:szCs w:val="22"/>
        </w:rPr>
        <w:t xml:space="preserve">, С.Ю. </w:t>
      </w:r>
      <w:proofErr w:type="spellStart"/>
      <w:r w:rsidRPr="007056E2">
        <w:rPr>
          <w:sz w:val="22"/>
          <w:szCs w:val="22"/>
        </w:rPr>
        <w:t>Желтов</w:t>
      </w:r>
      <w:proofErr w:type="spellEnd"/>
      <w:r w:rsidRPr="007056E2">
        <w:rPr>
          <w:sz w:val="22"/>
          <w:szCs w:val="22"/>
        </w:rPr>
        <w:t xml:space="preserve">, А.В. Бондаренко и др. М.: </w:t>
      </w:r>
      <w:proofErr w:type="spellStart"/>
      <w:r w:rsidRPr="007056E2">
        <w:rPr>
          <w:sz w:val="22"/>
          <w:szCs w:val="22"/>
        </w:rPr>
        <w:t>Физматкнига</w:t>
      </w:r>
      <w:proofErr w:type="spellEnd"/>
      <w:r w:rsidRPr="007056E2">
        <w:rPr>
          <w:sz w:val="22"/>
          <w:szCs w:val="22"/>
        </w:rPr>
        <w:t xml:space="preserve">, 2010. 672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Романцова Ю.В. </w:t>
      </w:r>
      <w:proofErr w:type="spellStart"/>
      <w:r w:rsidRPr="007056E2">
        <w:rPr>
          <w:sz w:val="22"/>
          <w:szCs w:val="22"/>
        </w:rPr>
        <w:t>Веб-квест</w:t>
      </w:r>
      <w:proofErr w:type="spellEnd"/>
      <w:r w:rsidRPr="007056E2">
        <w:rPr>
          <w:sz w:val="22"/>
          <w:szCs w:val="22"/>
        </w:rPr>
        <w:t xml:space="preserve"> как способ активизации учебной деятельности учащихся. URL: http://festival.1september.ru/articles/513088/ (дата обращения: 15.10.2017)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proofErr w:type="spellStart"/>
      <w:r w:rsidRPr="007056E2">
        <w:rPr>
          <w:sz w:val="22"/>
          <w:szCs w:val="22"/>
        </w:rPr>
        <w:t>Степанченко</w:t>
      </w:r>
      <w:proofErr w:type="spellEnd"/>
      <w:r w:rsidRPr="007056E2">
        <w:rPr>
          <w:sz w:val="22"/>
          <w:szCs w:val="22"/>
        </w:rPr>
        <w:t xml:space="preserve"> И.В. Нейронные сети для распознавания образов. Волгоград, 2004. 32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sectPr w:rsidR="006346CB" w:rsidRPr="007056E2" w:rsidSect="007056E2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3D" w:rsidRDefault="00CF323D" w:rsidP="00187D10">
      <w:r>
        <w:separator/>
      </w:r>
    </w:p>
  </w:endnote>
  <w:endnote w:type="continuationSeparator" w:id="0">
    <w:p w:rsidR="00CF323D" w:rsidRDefault="00CF323D" w:rsidP="0018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3D" w:rsidRDefault="00CF323D" w:rsidP="00187D10">
      <w:r>
        <w:separator/>
      </w:r>
    </w:p>
  </w:footnote>
  <w:footnote w:type="continuationSeparator" w:id="0">
    <w:p w:rsidR="00CF323D" w:rsidRDefault="00CF323D" w:rsidP="0018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2B" w:rsidRPr="007056E2" w:rsidRDefault="00E65C2B" w:rsidP="00187D10">
    <w:pPr>
      <w:jc w:val="center"/>
      <w:rPr>
        <w:i/>
        <w:sz w:val="21"/>
        <w:szCs w:val="21"/>
      </w:rPr>
    </w:pPr>
    <w:r>
      <w:rPr>
        <w:b/>
        <w:i/>
        <w:sz w:val="21"/>
        <w:szCs w:val="21"/>
      </w:rPr>
      <w:t xml:space="preserve">Международная </w:t>
    </w:r>
    <w:r w:rsidRPr="007056E2">
      <w:rPr>
        <w:b/>
        <w:i/>
        <w:sz w:val="21"/>
        <w:szCs w:val="21"/>
      </w:rPr>
      <w:t>научно-практическая конференция</w:t>
    </w:r>
  </w:p>
  <w:p w:rsidR="00E65C2B" w:rsidRPr="007056E2" w:rsidRDefault="00E65C2B" w:rsidP="00187D10">
    <w:pPr>
      <w:jc w:val="center"/>
      <w:rPr>
        <w:i/>
        <w:sz w:val="21"/>
        <w:szCs w:val="21"/>
      </w:rPr>
    </w:pPr>
    <w:r w:rsidRPr="007056E2">
      <w:rPr>
        <w:b/>
        <w:i/>
        <w:sz w:val="21"/>
        <w:szCs w:val="21"/>
      </w:rPr>
      <w:t>«</w:t>
    </w:r>
    <w:r>
      <w:rPr>
        <w:b/>
        <w:i/>
        <w:sz w:val="21"/>
        <w:szCs w:val="21"/>
      </w:rPr>
      <w:t>Современное программирование</w:t>
    </w:r>
    <w:r w:rsidRPr="007056E2">
      <w:rPr>
        <w:b/>
        <w:i/>
        <w:sz w:val="21"/>
        <w:szCs w:val="21"/>
      </w:rPr>
      <w:t>»</w:t>
    </w:r>
  </w:p>
  <w:p w:rsidR="00E65C2B" w:rsidRPr="007056E2" w:rsidRDefault="00E65C2B" w:rsidP="007056E2">
    <w:pPr>
      <w:pStyle w:val="aa"/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г. Нижневартовск, </w:t>
    </w:r>
    <w:r w:rsidRPr="007056E2">
      <w:rPr>
        <w:i/>
        <w:sz w:val="21"/>
        <w:szCs w:val="21"/>
      </w:rPr>
      <w:t>Нижневартовский государственный университет</w:t>
    </w:r>
    <w:r w:rsidRPr="007056E2">
      <w:rPr>
        <w:i/>
        <w:sz w:val="21"/>
        <w:szCs w:val="21"/>
      </w:rPr>
      <w:tab/>
    </w:r>
    <w:r>
      <w:rPr>
        <w:i/>
        <w:sz w:val="21"/>
        <w:szCs w:val="21"/>
      </w:rPr>
      <w:t>1</w:t>
    </w:r>
    <w:r w:rsidR="005267E6">
      <w:rPr>
        <w:i/>
        <w:sz w:val="21"/>
        <w:szCs w:val="21"/>
      </w:rPr>
      <w:t>4</w:t>
    </w:r>
    <w:r>
      <w:rPr>
        <w:i/>
        <w:sz w:val="21"/>
        <w:szCs w:val="21"/>
      </w:rPr>
      <w:t>-1</w:t>
    </w:r>
    <w:r w:rsidR="005267E6">
      <w:rPr>
        <w:i/>
        <w:sz w:val="21"/>
        <w:szCs w:val="21"/>
      </w:rPr>
      <w:t>6 ноября 2019</w:t>
    </w:r>
  </w:p>
  <w:p w:rsidR="00E65C2B" w:rsidRPr="007056E2" w:rsidRDefault="00E65C2B" w:rsidP="00187D10">
    <w:pPr>
      <w:pStyle w:val="aa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8ED"/>
    <w:multiLevelType w:val="hybridMultilevel"/>
    <w:tmpl w:val="24007644"/>
    <w:lvl w:ilvl="0" w:tplc="7AA22D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4F55B3"/>
    <w:multiLevelType w:val="hybridMultilevel"/>
    <w:tmpl w:val="EBD8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E2"/>
    <w:rsid w:val="00017E68"/>
    <w:rsid w:val="00046E65"/>
    <w:rsid w:val="00066E9C"/>
    <w:rsid w:val="000673C7"/>
    <w:rsid w:val="00090460"/>
    <w:rsid w:val="000912B4"/>
    <w:rsid w:val="000956E1"/>
    <w:rsid w:val="000B3AA7"/>
    <w:rsid w:val="000F2C4A"/>
    <w:rsid w:val="00187D10"/>
    <w:rsid w:val="00196233"/>
    <w:rsid w:val="001C2305"/>
    <w:rsid w:val="00256925"/>
    <w:rsid w:val="00283076"/>
    <w:rsid w:val="002E6B82"/>
    <w:rsid w:val="002F7B0F"/>
    <w:rsid w:val="00323B2C"/>
    <w:rsid w:val="003528BB"/>
    <w:rsid w:val="003831C7"/>
    <w:rsid w:val="003B2A64"/>
    <w:rsid w:val="003E7D43"/>
    <w:rsid w:val="00407361"/>
    <w:rsid w:val="0041060A"/>
    <w:rsid w:val="00485F2E"/>
    <w:rsid w:val="004F7542"/>
    <w:rsid w:val="0051599F"/>
    <w:rsid w:val="00520AB4"/>
    <w:rsid w:val="005267E6"/>
    <w:rsid w:val="00543AC5"/>
    <w:rsid w:val="006346CB"/>
    <w:rsid w:val="00673A0E"/>
    <w:rsid w:val="007056E2"/>
    <w:rsid w:val="0071732E"/>
    <w:rsid w:val="007176CD"/>
    <w:rsid w:val="00835FA6"/>
    <w:rsid w:val="008672A6"/>
    <w:rsid w:val="008B2ADB"/>
    <w:rsid w:val="00933988"/>
    <w:rsid w:val="0095135F"/>
    <w:rsid w:val="009A7AF0"/>
    <w:rsid w:val="009E7BB7"/>
    <w:rsid w:val="00A26129"/>
    <w:rsid w:val="00AE7F27"/>
    <w:rsid w:val="00B365C3"/>
    <w:rsid w:val="00C23859"/>
    <w:rsid w:val="00C96D83"/>
    <w:rsid w:val="00CF323D"/>
    <w:rsid w:val="00DA4322"/>
    <w:rsid w:val="00DF7EE2"/>
    <w:rsid w:val="00E2077C"/>
    <w:rsid w:val="00E4444E"/>
    <w:rsid w:val="00E65C2B"/>
    <w:rsid w:val="00E969B9"/>
    <w:rsid w:val="00ED13BC"/>
    <w:rsid w:val="00ED6300"/>
    <w:rsid w:val="00F44DCD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F27"/>
    <w:rPr>
      <w:color w:val="0000FF"/>
      <w:u w:val="single"/>
    </w:rPr>
  </w:style>
  <w:style w:type="paragraph" w:styleId="a4">
    <w:name w:val="Body Text Indent"/>
    <w:basedOn w:val="a"/>
    <w:link w:val="a5"/>
    <w:rsid w:val="00ED6300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D6300"/>
    <w:rPr>
      <w:sz w:val="24"/>
    </w:rPr>
  </w:style>
  <w:style w:type="paragraph" w:styleId="a6">
    <w:name w:val="List Paragraph"/>
    <w:basedOn w:val="a"/>
    <w:uiPriority w:val="34"/>
    <w:qFormat/>
    <w:rsid w:val="00ED6300"/>
    <w:pPr>
      <w:ind w:left="720"/>
      <w:contextualSpacing/>
    </w:pPr>
  </w:style>
  <w:style w:type="character" w:styleId="a7">
    <w:name w:val="Strong"/>
    <w:basedOn w:val="a0"/>
    <w:qFormat/>
    <w:rsid w:val="00543AC5"/>
    <w:rPr>
      <w:b/>
      <w:bCs/>
    </w:rPr>
  </w:style>
  <w:style w:type="character" w:customStyle="1" w:styleId="zagolovok1">
    <w:name w:val="zagolovok1"/>
    <w:rsid w:val="00F44DCD"/>
    <w:rPr>
      <w:b/>
      <w:bCs/>
      <w:color w:val="263683"/>
      <w:sz w:val="21"/>
      <w:szCs w:val="21"/>
    </w:rPr>
  </w:style>
  <w:style w:type="paragraph" w:styleId="a8">
    <w:name w:val="Balloon Text"/>
    <w:basedOn w:val="a"/>
    <w:link w:val="a9"/>
    <w:rsid w:val="00F44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DC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E6B82"/>
    <w:pPr>
      <w:spacing w:before="100" w:beforeAutospacing="1" w:after="100" w:afterAutospacing="1"/>
      <w:jc w:val="both"/>
    </w:pPr>
  </w:style>
  <w:style w:type="paragraph" w:customStyle="1" w:styleId="rmcyndld">
    <w:name w:val="rmcyndld"/>
    <w:basedOn w:val="a"/>
    <w:rsid w:val="002E6B8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187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D10"/>
    <w:rPr>
      <w:sz w:val="24"/>
      <w:szCs w:val="24"/>
    </w:rPr>
  </w:style>
  <w:style w:type="paragraph" w:styleId="ac">
    <w:name w:val="footer"/>
    <w:basedOn w:val="a"/>
    <w:link w:val="ad"/>
    <w:rsid w:val="00187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ГОСУДАРСТВЕННЫЙ УНИВЕРСИТЕТ</vt:lpstr>
    </vt:vector>
  </TitlesOfParts>
  <Company>NGGU</Company>
  <LinksUpToDate>false</LinksUpToDate>
  <CharactersWithSpaces>2596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ГОСУДАРСТВЕННЫЙ УНИВЕРСИТЕТ</dc:title>
  <dc:creator>Admin</dc:creator>
  <cp:lastModifiedBy>Дмитриева</cp:lastModifiedBy>
  <cp:revision>9</cp:revision>
  <dcterms:created xsi:type="dcterms:W3CDTF">2017-10-18T04:36:00Z</dcterms:created>
  <dcterms:modified xsi:type="dcterms:W3CDTF">2019-02-22T04:06:00Z</dcterms:modified>
</cp:coreProperties>
</file>